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8" w:rsidRDefault="00FE65F8" w:rsidP="00FE65F8">
      <w:pPr>
        <w:pStyle w:val="a3"/>
        <w:spacing w:before="0" w:beforeAutospacing="0" w:after="0" w:afterAutospacing="0"/>
        <w:ind w:left="1224"/>
        <w:jc w:val="both"/>
        <w:rPr>
          <w:color w:val="000000"/>
          <w:sz w:val="22"/>
          <w:szCs w:val="22"/>
        </w:rPr>
      </w:pPr>
      <w:bookmarkStart w:id="0" w:name="_Toc315775014"/>
      <w:bookmarkStart w:id="1" w:name="_Toc315776803"/>
      <w:bookmarkStart w:id="2" w:name="_Toc315781994"/>
      <w:bookmarkStart w:id="3" w:name="_Toc315784059"/>
      <w:bookmarkStart w:id="4" w:name="_Toc337048434"/>
      <w:bookmarkStart w:id="5" w:name="_Toc350349879"/>
    </w:p>
    <w:p w:rsidR="00FE65F8" w:rsidRDefault="00FE65F8" w:rsidP="008F0CC5">
      <w:pPr>
        <w:pStyle w:val="a3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227269">
        <w:rPr>
          <w:b/>
          <w:snapToGrid w:val="0"/>
          <w:sz w:val="22"/>
        </w:rPr>
        <w:t xml:space="preserve">Требования к документам </w:t>
      </w:r>
      <w:r w:rsidR="008F0CC5">
        <w:rPr>
          <w:b/>
          <w:snapToGrid w:val="0"/>
          <w:sz w:val="22"/>
        </w:rPr>
        <w:t>Покупателя</w:t>
      </w:r>
      <w:r w:rsidRPr="00227269">
        <w:rPr>
          <w:b/>
          <w:snapToGrid w:val="0"/>
          <w:sz w:val="22"/>
        </w:rPr>
        <w:t>.</w:t>
      </w:r>
      <w:bookmarkStart w:id="6" w:name="_Ref311797885"/>
      <w:bookmarkEnd w:id="0"/>
      <w:bookmarkEnd w:id="1"/>
      <w:bookmarkEnd w:id="2"/>
      <w:bookmarkEnd w:id="3"/>
      <w:bookmarkEnd w:id="4"/>
      <w:bookmarkEnd w:id="5"/>
    </w:p>
    <w:bookmarkEnd w:id="6"/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</w:rPr>
        <w:t>Копию свидетельства о внесении записи о</w:t>
      </w:r>
      <w:r w:rsidR="008F0CC5">
        <w:rPr>
          <w:snapToGrid w:val="0"/>
          <w:sz w:val="22"/>
        </w:rPr>
        <w:t xml:space="preserve"> Покупателе </w:t>
      </w:r>
      <w:r w:rsidRPr="00227269">
        <w:rPr>
          <w:snapToGrid w:val="0"/>
          <w:sz w:val="22"/>
        </w:rPr>
        <w:t xml:space="preserve">в Единый государственный реестр юридических лиц, заверенную </w:t>
      </w:r>
      <w:r w:rsidR="008F0CC5">
        <w:rPr>
          <w:snapToGrid w:val="0"/>
          <w:sz w:val="22"/>
        </w:rPr>
        <w:t>Покупателем</w:t>
      </w:r>
      <w:r w:rsidRPr="00227269">
        <w:rPr>
          <w:snapToGrid w:val="0"/>
          <w:sz w:val="22"/>
        </w:rPr>
        <w:t>;</w:t>
      </w:r>
    </w:p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</w:rPr>
        <w:t xml:space="preserve">Копию свидетельства о постановке </w:t>
      </w:r>
      <w:r w:rsidR="008F0CC5">
        <w:rPr>
          <w:snapToGrid w:val="0"/>
          <w:sz w:val="22"/>
        </w:rPr>
        <w:t>Покупателя</w:t>
      </w:r>
      <w:r w:rsidRPr="00227269">
        <w:rPr>
          <w:snapToGrid w:val="0"/>
          <w:sz w:val="22"/>
        </w:rPr>
        <w:t xml:space="preserve"> на налоговый учет, заверенную </w:t>
      </w:r>
      <w:r w:rsidR="008F0CC5">
        <w:rPr>
          <w:snapToGrid w:val="0"/>
          <w:sz w:val="22"/>
        </w:rPr>
        <w:t>Покупателем</w:t>
      </w:r>
      <w:r w:rsidRPr="00227269">
        <w:rPr>
          <w:snapToGrid w:val="0"/>
          <w:sz w:val="22"/>
        </w:rPr>
        <w:t>;</w:t>
      </w:r>
    </w:p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</w:rPr>
        <w:t xml:space="preserve">Оригинал или нотариально заверенную копию выписки из Единого государственного реестра юридических лиц с указанием сведений, что </w:t>
      </w:r>
      <w:r w:rsidR="008F0CC5">
        <w:rPr>
          <w:snapToGrid w:val="0"/>
          <w:sz w:val="22"/>
        </w:rPr>
        <w:t>Покупатель</w:t>
      </w:r>
      <w:r w:rsidRPr="00227269">
        <w:rPr>
          <w:snapToGrid w:val="0"/>
          <w:sz w:val="22"/>
        </w:rPr>
        <w:t xml:space="preserve"> не находится в состоянии реорганизации или ликвидации, выданную соответствующим подразделением Министерства Российской Федерации по налогам и сборам не ранее чем за 30 дней до </w:t>
      </w:r>
      <w:r w:rsidR="008F0CC5">
        <w:rPr>
          <w:snapToGrid w:val="0"/>
          <w:sz w:val="22"/>
        </w:rPr>
        <w:t>заключения Договора</w:t>
      </w:r>
      <w:r w:rsidRPr="00227269">
        <w:rPr>
          <w:snapToGrid w:val="0"/>
          <w:sz w:val="22"/>
        </w:rPr>
        <w:t>;</w:t>
      </w:r>
    </w:p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</w:rPr>
        <w:t xml:space="preserve">Копию </w:t>
      </w:r>
      <w:r w:rsidR="008F0CC5">
        <w:rPr>
          <w:snapToGrid w:val="0"/>
          <w:sz w:val="22"/>
        </w:rPr>
        <w:t>У</w:t>
      </w:r>
      <w:r w:rsidRPr="00227269">
        <w:rPr>
          <w:snapToGrid w:val="0"/>
          <w:sz w:val="22"/>
        </w:rPr>
        <w:t xml:space="preserve">става в действующей редакции, заверенную </w:t>
      </w:r>
      <w:r w:rsidR="008F0CC5">
        <w:rPr>
          <w:snapToGrid w:val="0"/>
          <w:sz w:val="22"/>
        </w:rPr>
        <w:t>Покупателем</w:t>
      </w:r>
      <w:r w:rsidRPr="00227269">
        <w:rPr>
          <w:snapToGrid w:val="0"/>
          <w:sz w:val="22"/>
        </w:rPr>
        <w:t>;</w:t>
      </w:r>
    </w:p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27269">
        <w:rPr>
          <w:snapToGrid w:val="0"/>
          <w:sz w:val="22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</w:t>
      </w:r>
      <w:r w:rsidR="008F0CC5">
        <w:rPr>
          <w:snapToGrid w:val="0"/>
          <w:sz w:val="22"/>
        </w:rPr>
        <w:t xml:space="preserve">ывающего Договор. </w:t>
      </w:r>
      <w:r w:rsidRPr="00227269">
        <w:rPr>
          <w:snapToGrid w:val="0"/>
          <w:sz w:val="22"/>
        </w:rPr>
        <w:t xml:space="preserve">Если </w:t>
      </w:r>
      <w:r w:rsidR="008F0CC5">
        <w:rPr>
          <w:snapToGrid w:val="0"/>
          <w:sz w:val="22"/>
        </w:rPr>
        <w:t>Договор</w:t>
      </w:r>
      <w:r w:rsidRPr="00227269">
        <w:rPr>
          <w:snapToGrid w:val="0"/>
          <w:sz w:val="22"/>
        </w:rPr>
        <w:t xml:space="preserve">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</w:rPr>
        <w:t xml:space="preserve">Копию письма Госкомстата России или его территориального органа, подтверждающего постановку </w:t>
      </w:r>
      <w:r w:rsidR="008F0CC5">
        <w:rPr>
          <w:snapToGrid w:val="0"/>
          <w:sz w:val="22"/>
        </w:rPr>
        <w:t>Покупателя</w:t>
      </w:r>
      <w:r w:rsidRPr="000C4F55">
        <w:rPr>
          <w:snapToGrid w:val="0"/>
          <w:sz w:val="22"/>
        </w:rPr>
        <w:t xml:space="preserve"> на государственное статистическое наблюдение и присвоение кодов государственного статистического наблюдения,</w:t>
      </w:r>
      <w:r w:rsidR="008F0CC5">
        <w:rPr>
          <w:snapToGrid w:val="0"/>
          <w:sz w:val="22"/>
        </w:rPr>
        <w:t xml:space="preserve"> заверенную Покупателем</w:t>
      </w:r>
      <w:r w:rsidRPr="000C4F55">
        <w:rPr>
          <w:snapToGrid w:val="0"/>
          <w:sz w:val="22"/>
        </w:rPr>
        <w:t>;</w:t>
      </w:r>
    </w:p>
    <w:p w:rsidR="00FE65F8" w:rsidRDefault="00FE65F8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4F55">
        <w:rPr>
          <w:snapToGrid w:val="0"/>
          <w:sz w:val="22"/>
        </w:rPr>
        <w:t xml:space="preserve">Оригинал или нотариально заверенную копию справки об отсутствии задолженности по уплате налогов и других обязательных платежей в соответствии с законодательством Российской Федерации, выданной соответствующими подразделениями Министерства Российской Федерации по налогам и сборам не ранее чем за 60 дней до </w:t>
      </w:r>
      <w:r w:rsidR="008F0CC5">
        <w:rPr>
          <w:snapToGrid w:val="0"/>
          <w:sz w:val="22"/>
        </w:rPr>
        <w:t>заключения Договора</w:t>
      </w:r>
      <w:r w:rsidRPr="000C4F55">
        <w:rPr>
          <w:snapToGrid w:val="0"/>
          <w:sz w:val="22"/>
        </w:rPr>
        <w:t>;</w:t>
      </w:r>
    </w:p>
    <w:p w:rsidR="00FE65F8" w:rsidRPr="000C4F55" w:rsidRDefault="008F0CC5" w:rsidP="008F0CC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napToGrid w:val="0"/>
          <w:sz w:val="22"/>
        </w:rPr>
        <w:t>Иные документы по запросу АО «</w:t>
      </w:r>
      <w:proofErr w:type="spellStart"/>
      <w:r>
        <w:rPr>
          <w:snapToGrid w:val="0"/>
          <w:sz w:val="22"/>
        </w:rPr>
        <w:t>Уралкриомаш</w:t>
      </w:r>
      <w:proofErr w:type="spellEnd"/>
      <w:r>
        <w:rPr>
          <w:snapToGrid w:val="0"/>
          <w:sz w:val="22"/>
        </w:rPr>
        <w:t>».</w:t>
      </w:r>
    </w:p>
    <w:p w:rsidR="008E54FD" w:rsidRDefault="00BB5FAB">
      <w:bookmarkStart w:id="7" w:name="_GoBack"/>
      <w:bookmarkEnd w:id="7"/>
    </w:p>
    <w:sectPr w:rsidR="008E54FD" w:rsidSect="0086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4A3"/>
    <w:multiLevelType w:val="hybridMultilevel"/>
    <w:tmpl w:val="B23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2BB"/>
    <w:multiLevelType w:val="multilevel"/>
    <w:tmpl w:val="4D9CBC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F8"/>
    <w:rsid w:val="00063D00"/>
    <w:rsid w:val="00535AEA"/>
    <w:rsid w:val="00864D73"/>
    <w:rsid w:val="008F0CC5"/>
    <w:rsid w:val="009A0CFD"/>
    <w:rsid w:val="009E5F3E"/>
    <w:rsid w:val="00BB5FAB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OTD16-6</dc:creator>
  <cp:lastModifiedBy>Юрий Р. Коровин</cp:lastModifiedBy>
  <cp:revision>2</cp:revision>
  <dcterms:created xsi:type="dcterms:W3CDTF">2015-08-13T11:40:00Z</dcterms:created>
  <dcterms:modified xsi:type="dcterms:W3CDTF">2015-08-13T11:40:00Z</dcterms:modified>
</cp:coreProperties>
</file>